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6029" w14:textId="77777777" w:rsidR="00034C1E" w:rsidRDefault="00034C1E" w:rsidP="007345F7">
      <w:pPr>
        <w:jc w:val="center"/>
        <w:rPr>
          <w:noProof/>
        </w:rPr>
      </w:pPr>
    </w:p>
    <w:p w14:paraId="7DDCE52D" w14:textId="77777777" w:rsidR="009A5E6D" w:rsidRDefault="009A5E6D" w:rsidP="007345F7">
      <w:pPr>
        <w:jc w:val="center"/>
      </w:pPr>
      <w:r>
        <w:rPr>
          <w:noProof/>
        </w:rPr>
        <w:drawing>
          <wp:inline distT="0" distB="0" distL="0" distR="0" wp14:anchorId="6EB29A37" wp14:editId="54D33580">
            <wp:extent cx="2169160" cy="1148080"/>
            <wp:effectExtent l="19050" t="0" r="2540" b="0"/>
            <wp:docPr id="3" name="Picture 3" descr="E:\sm logo-full.color-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m logo-full.color-WY.jpg"/>
                    <pic:cNvPicPr>
                      <a:picLocks noChangeAspect="1" noChangeArrowheads="1"/>
                    </pic:cNvPicPr>
                  </pic:nvPicPr>
                  <pic:blipFill>
                    <a:blip r:embed="rId4" cstate="print"/>
                    <a:srcRect/>
                    <a:stretch>
                      <a:fillRect/>
                    </a:stretch>
                  </pic:blipFill>
                  <pic:spPr bwMode="auto">
                    <a:xfrm>
                      <a:off x="0" y="0"/>
                      <a:ext cx="2169160" cy="1148080"/>
                    </a:xfrm>
                    <a:prstGeom prst="rect">
                      <a:avLst/>
                    </a:prstGeom>
                    <a:noFill/>
                    <a:ln w="9525">
                      <a:noFill/>
                      <a:miter lim="800000"/>
                      <a:headEnd/>
                      <a:tailEnd/>
                    </a:ln>
                  </pic:spPr>
                </pic:pic>
              </a:graphicData>
            </a:graphic>
          </wp:inline>
        </w:drawing>
      </w:r>
    </w:p>
    <w:p w14:paraId="1E50D8D9" w14:textId="77777777" w:rsidR="007345F7"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Veterans of Foreign Wars of the US Department of Wyoming</w:t>
      </w:r>
    </w:p>
    <w:p w14:paraId="1E9BCD15" w14:textId="77777777" w:rsidR="00331265"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1480 E. Sunlight Drive, Casper, Wyoming 82601   Web site: </w:t>
      </w:r>
      <w:hyperlink r:id="rId5" w:history="1">
        <w:r w:rsidRPr="0073761D">
          <w:rPr>
            <w:rStyle w:val="Hyperlink"/>
            <w:rFonts w:ascii="Times New Roman" w:hAnsi="Times New Roman" w:cs="Times New Roman"/>
            <w:sz w:val="32"/>
            <w:szCs w:val="32"/>
          </w:rPr>
          <w:t>www.vfwwy.org</w:t>
        </w:r>
      </w:hyperlink>
    </w:p>
    <w:p w14:paraId="5A1766B5" w14:textId="77777777" w:rsidR="00331265"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Email: </w:t>
      </w:r>
      <w:hyperlink r:id="rId6" w:history="1">
        <w:r w:rsidRPr="0073761D">
          <w:rPr>
            <w:rStyle w:val="Hyperlink"/>
            <w:rFonts w:ascii="Times New Roman" w:hAnsi="Times New Roman" w:cs="Times New Roman"/>
            <w:sz w:val="32"/>
            <w:szCs w:val="32"/>
          </w:rPr>
          <w:t>qm@vfwwy.org</w:t>
        </w:r>
      </w:hyperlink>
      <w:r w:rsidRPr="0073761D">
        <w:rPr>
          <w:rFonts w:ascii="Times New Roman" w:hAnsi="Times New Roman" w:cs="Times New Roman"/>
          <w:sz w:val="32"/>
          <w:szCs w:val="32"/>
        </w:rPr>
        <w:t xml:space="preserve">    Office: 307-514-5087   Cell: 307-253-0278</w:t>
      </w:r>
    </w:p>
    <w:p w14:paraId="4ECC23EA" w14:textId="77777777" w:rsidR="00400D35" w:rsidRDefault="00400D35" w:rsidP="00331265">
      <w:pPr>
        <w:spacing w:after="0"/>
        <w:jc w:val="center"/>
        <w:rPr>
          <w:rFonts w:ascii="Times New Roman" w:hAnsi="Times New Roman" w:cs="Times New Roman"/>
          <w:sz w:val="32"/>
          <w:szCs w:val="32"/>
        </w:rPr>
      </w:pPr>
    </w:p>
    <w:p w14:paraId="088AB302" w14:textId="77777777" w:rsidR="007353BC" w:rsidRPr="007845AB" w:rsidRDefault="00400D35" w:rsidP="007845AB">
      <w:pPr>
        <w:spacing w:after="0"/>
        <w:jc w:val="center"/>
        <w:rPr>
          <w:sz w:val="36"/>
          <w:szCs w:val="36"/>
        </w:rPr>
      </w:pPr>
      <w:r>
        <w:rPr>
          <w:sz w:val="36"/>
          <w:szCs w:val="36"/>
        </w:rPr>
        <w:t>GENE</w:t>
      </w:r>
      <w:r w:rsidR="007845AB">
        <w:rPr>
          <w:sz w:val="36"/>
          <w:szCs w:val="36"/>
        </w:rPr>
        <w:t>RAL ORDERS – 2020-21 SERIES - #7 - January</w:t>
      </w:r>
      <w:r w:rsidRPr="00400D35">
        <w:rPr>
          <w:sz w:val="36"/>
          <w:szCs w:val="36"/>
        </w:rPr>
        <w:t xml:space="preserve"> 2</w:t>
      </w:r>
      <w:r w:rsidR="007845AB">
        <w:rPr>
          <w:sz w:val="36"/>
          <w:szCs w:val="36"/>
        </w:rPr>
        <w:t>021</w:t>
      </w:r>
    </w:p>
    <w:p w14:paraId="4C0215E3" w14:textId="77777777" w:rsidR="007845AB" w:rsidRDefault="007845AB" w:rsidP="007353BC">
      <w:pPr>
        <w:spacing w:after="0"/>
        <w:jc w:val="center"/>
        <w:rPr>
          <w:rFonts w:ascii="Times New Roman" w:hAnsi="Times New Roman" w:cs="Times New Roman"/>
          <w:sz w:val="28"/>
          <w:szCs w:val="28"/>
        </w:rPr>
      </w:pPr>
    </w:p>
    <w:p w14:paraId="070E8E38" w14:textId="77777777" w:rsidR="007845AB" w:rsidRDefault="007845AB" w:rsidP="007353BC">
      <w:pPr>
        <w:spacing w:after="0"/>
        <w:jc w:val="center"/>
        <w:rPr>
          <w:rFonts w:ascii="Times New Roman" w:hAnsi="Times New Roman" w:cs="Times New Roman"/>
          <w:sz w:val="28"/>
          <w:szCs w:val="28"/>
        </w:rPr>
      </w:pPr>
    </w:p>
    <w:p w14:paraId="5472AB45" w14:textId="77777777" w:rsidR="007845AB" w:rsidRDefault="007845AB" w:rsidP="007353BC">
      <w:pPr>
        <w:spacing w:after="0"/>
        <w:jc w:val="center"/>
        <w:rPr>
          <w:sz w:val="32"/>
          <w:szCs w:val="32"/>
        </w:rPr>
      </w:pPr>
      <w:r w:rsidRPr="007845AB">
        <w:rPr>
          <w:sz w:val="32"/>
          <w:szCs w:val="32"/>
        </w:rPr>
        <w:t>Post Adjutants are reminded to read and post the General Orders at your next meeting. Per Section 711 of the Manual of Procedure. Distribution of the Buddy Poppy shall be made exclusively for units of the Veterans of Foreign Wars of the United States and of the Auxiliary. Other not for profit organizations, exempt from taxes under Section 501(a) of the Internal Revenue Code, may assist in such distribution provided there shall be no division of the proceeds. A donation to such not for profit organization for assistance may be paid from the General Fund of the Post. So, go seek out partnerships in your communities!</w:t>
      </w:r>
    </w:p>
    <w:p w14:paraId="4E21675C" w14:textId="77777777" w:rsidR="007845AB" w:rsidRDefault="007845AB" w:rsidP="007353BC">
      <w:pPr>
        <w:spacing w:after="0"/>
        <w:jc w:val="center"/>
        <w:rPr>
          <w:sz w:val="32"/>
          <w:szCs w:val="32"/>
        </w:rPr>
      </w:pPr>
    </w:p>
    <w:p w14:paraId="72870079" w14:textId="77777777" w:rsidR="007845AB" w:rsidRPr="007845AB" w:rsidRDefault="007845AB" w:rsidP="007353BC">
      <w:pPr>
        <w:spacing w:after="0"/>
        <w:jc w:val="center"/>
        <w:rPr>
          <w:rFonts w:ascii="Times New Roman" w:hAnsi="Times New Roman" w:cs="Times New Roman"/>
          <w:sz w:val="32"/>
          <w:szCs w:val="32"/>
        </w:rPr>
      </w:pPr>
    </w:p>
    <w:p w14:paraId="402A09CF" w14:textId="77777777" w:rsidR="0073761D" w:rsidRDefault="0073761D" w:rsidP="00FC440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sidR="007353BC">
        <w:rPr>
          <w:rFonts w:ascii="Times New Roman" w:hAnsi="Times New Roman" w:cs="Times New Roman"/>
          <w:sz w:val="28"/>
          <w:szCs w:val="28"/>
        </w:rPr>
        <w:tab/>
      </w:r>
      <w:r>
        <w:rPr>
          <w:rFonts w:ascii="Times New Roman" w:hAnsi="Times New Roman" w:cs="Times New Roman"/>
          <w:sz w:val="28"/>
          <w:szCs w:val="28"/>
        </w:rPr>
        <w:t>By order of:</w:t>
      </w:r>
    </w:p>
    <w:p w14:paraId="27C71AC0" w14:textId="77777777" w:rsidR="00FC440D" w:rsidRDefault="0073761D" w:rsidP="00FC440D">
      <w:pPr>
        <w:spacing w:after="0"/>
        <w:rPr>
          <w:rFonts w:ascii="Lucida Handwriting" w:hAnsi="Lucida Handwriting"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761D">
        <w:rPr>
          <w:rFonts w:ascii="Lucida Handwriting" w:hAnsi="Lucida Handwriting" w:cs="Times New Roman"/>
          <w:b/>
          <w:sz w:val="28"/>
          <w:szCs w:val="28"/>
        </w:rPr>
        <w:t xml:space="preserve">Joe </w:t>
      </w:r>
      <w:proofErr w:type="spellStart"/>
      <w:r w:rsidRPr="0073761D">
        <w:rPr>
          <w:rFonts w:ascii="Lucida Handwriting" w:hAnsi="Lucida Handwriting" w:cs="Times New Roman"/>
          <w:b/>
          <w:sz w:val="28"/>
          <w:szCs w:val="28"/>
        </w:rPr>
        <w:t>Tallon</w:t>
      </w:r>
      <w:proofErr w:type="spellEnd"/>
      <w:r w:rsidR="00FC440D" w:rsidRPr="0073761D">
        <w:rPr>
          <w:rFonts w:ascii="Lucida Handwriting" w:hAnsi="Lucida Handwriting" w:cs="Times New Roman"/>
          <w:b/>
          <w:sz w:val="28"/>
          <w:szCs w:val="28"/>
        </w:rPr>
        <w:t xml:space="preserve"> </w:t>
      </w:r>
    </w:p>
    <w:p w14:paraId="1C59F558" w14:textId="77777777" w:rsidR="007353BC" w:rsidRDefault="0073761D" w:rsidP="009563AB">
      <w:pPr>
        <w:spacing w:after="0"/>
        <w:rPr>
          <w:rFonts w:ascii="Times New Roman" w:hAnsi="Times New Roman" w:cs="Times New Roman"/>
          <w:sz w:val="28"/>
          <w:szCs w:val="28"/>
        </w:rPr>
      </w:pP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Times New Roman" w:hAnsi="Times New Roman" w:cs="Times New Roman"/>
          <w:sz w:val="28"/>
          <w:szCs w:val="28"/>
        </w:rPr>
        <w:t>Department</w:t>
      </w:r>
      <w:r w:rsidR="009563AB">
        <w:rPr>
          <w:rFonts w:ascii="Times New Roman" w:hAnsi="Times New Roman" w:cs="Times New Roman"/>
          <w:sz w:val="28"/>
          <w:szCs w:val="28"/>
        </w:rPr>
        <w:t xml:space="preserve"> Commander</w:t>
      </w:r>
    </w:p>
    <w:p w14:paraId="4225F049" w14:textId="77777777"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Official:</w:t>
      </w:r>
    </w:p>
    <w:p w14:paraId="447FE6A7" w14:textId="77777777"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Ron Steffensmeier</w:t>
      </w:r>
    </w:p>
    <w:p w14:paraId="79C06F1A" w14:textId="77777777"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Department Adjutant</w:t>
      </w:r>
    </w:p>
    <w:p w14:paraId="667341DD" w14:textId="77777777" w:rsidR="00D21602" w:rsidRDefault="00D21602" w:rsidP="009563AB">
      <w:pPr>
        <w:spacing w:after="0"/>
        <w:rPr>
          <w:rFonts w:ascii="Times New Roman" w:hAnsi="Times New Roman" w:cs="Times New Roman"/>
          <w:sz w:val="28"/>
          <w:szCs w:val="28"/>
        </w:rPr>
      </w:pPr>
    </w:p>
    <w:sectPr w:rsidR="00D21602" w:rsidSect="00737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D8"/>
    <w:rsid w:val="00034C1E"/>
    <w:rsid w:val="00100DA0"/>
    <w:rsid w:val="002648FC"/>
    <w:rsid w:val="00331265"/>
    <w:rsid w:val="003B18D8"/>
    <w:rsid w:val="00400D35"/>
    <w:rsid w:val="00434783"/>
    <w:rsid w:val="00486F93"/>
    <w:rsid w:val="004A7D53"/>
    <w:rsid w:val="00590145"/>
    <w:rsid w:val="00654314"/>
    <w:rsid w:val="006A22C0"/>
    <w:rsid w:val="007345F7"/>
    <w:rsid w:val="007353BC"/>
    <w:rsid w:val="0073761D"/>
    <w:rsid w:val="007845AB"/>
    <w:rsid w:val="007E67AF"/>
    <w:rsid w:val="009563AB"/>
    <w:rsid w:val="009A5E6D"/>
    <w:rsid w:val="00A457DA"/>
    <w:rsid w:val="00B77A8C"/>
    <w:rsid w:val="00CE030A"/>
    <w:rsid w:val="00D21602"/>
    <w:rsid w:val="00D25DDB"/>
    <w:rsid w:val="00D70503"/>
    <w:rsid w:val="00F7370C"/>
    <w:rsid w:val="00F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32C1"/>
  <w15:docId w15:val="{2B950E92-9FA9-FB45-A836-047942B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D8"/>
    <w:rPr>
      <w:rFonts w:ascii="Tahoma" w:hAnsi="Tahoma" w:cs="Tahoma"/>
      <w:sz w:val="16"/>
      <w:szCs w:val="16"/>
    </w:rPr>
  </w:style>
  <w:style w:type="character" w:styleId="Hyperlink">
    <w:name w:val="Hyperlink"/>
    <w:basedOn w:val="DefaultParagraphFont"/>
    <w:uiPriority w:val="99"/>
    <w:unhideWhenUsed/>
    <w:rsid w:val="009A5E6D"/>
    <w:rPr>
      <w:color w:val="0000FF" w:themeColor="hyperlink"/>
      <w:u w:val="single"/>
    </w:rPr>
  </w:style>
  <w:style w:type="paragraph" w:customStyle="1" w:styleId="Default">
    <w:name w:val="Default"/>
    <w:rsid w:val="004A7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m@vfwwy.org" TargetMode="External"/><Relationship Id="rId5" Type="http://schemas.openxmlformats.org/officeDocument/2006/relationships/hyperlink" Target="http://www.vfww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 Diamond</dc:creator>
  <cp:lastModifiedBy>VFW 9439</cp:lastModifiedBy>
  <cp:revision>2</cp:revision>
  <dcterms:created xsi:type="dcterms:W3CDTF">2021-01-02T01:45:00Z</dcterms:created>
  <dcterms:modified xsi:type="dcterms:W3CDTF">2021-01-02T01:45:00Z</dcterms:modified>
</cp:coreProperties>
</file>