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3C8A5" w14:textId="77777777" w:rsidR="00034C1E" w:rsidRDefault="00034C1E" w:rsidP="007345F7">
      <w:pPr>
        <w:jc w:val="center"/>
        <w:rPr>
          <w:noProof/>
        </w:rPr>
      </w:pPr>
    </w:p>
    <w:p w14:paraId="15253231" w14:textId="77777777" w:rsidR="009A5E6D" w:rsidRDefault="009A5E6D" w:rsidP="007345F7">
      <w:pPr>
        <w:jc w:val="center"/>
      </w:pPr>
      <w:r>
        <w:rPr>
          <w:noProof/>
        </w:rPr>
        <w:drawing>
          <wp:inline distT="0" distB="0" distL="0" distR="0" wp14:anchorId="5D6DF388" wp14:editId="5E248FCE">
            <wp:extent cx="2169160" cy="1148080"/>
            <wp:effectExtent l="19050" t="0" r="2540" b="0"/>
            <wp:docPr id="3" name="Picture 3" descr="E:\sm logo-full.color-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m logo-full.color-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0349E2" w14:textId="77777777" w:rsidR="009B1517" w:rsidRDefault="009B1517" w:rsidP="007345F7">
      <w:pPr>
        <w:jc w:val="center"/>
      </w:pPr>
    </w:p>
    <w:p w14:paraId="4C3632E6" w14:textId="77777777" w:rsidR="007345F7" w:rsidRPr="0073761D" w:rsidRDefault="00331265" w:rsidP="003312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761D">
        <w:rPr>
          <w:rFonts w:ascii="Times New Roman" w:hAnsi="Times New Roman" w:cs="Times New Roman"/>
          <w:sz w:val="32"/>
          <w:szCs w:val="32"/>
        </w:rPr>
        <w:t>Veterans of Foreign Wars of the US Department of Wyoming</w:t>
      </w:r>
    </w:p>
    <w:p w14:paraId="564B8C8D" w14:textId="77777777" w:rsidR="00331265" w:rsidRPr="0073761D" w:rsidRDefault="00331265" w:rsidP="003312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761D">
        <w:rPr>
          <w:rFonts w:ascii="Times New Roman" w:hAnsi="Times New Roman" w:cs="Times New Roman"/>
          <w:sz w:val="32"/>
          <w:szCs w:val="32"/>
        </w:rPr>
        <w:t xml:space="preserve">1480 E. Sunlight Drive, Casper, Wyoming 82601   Web site: </w:t>
      </w:r>
      <w:hyperlink r:id="rId5" w:history="1">
        <w:r w:rsidRPr="0073761D">
          <w:rPr>
            <w:rStyle w:val="Hyperlink"/>
            <w:rFonts w:ascii="Times New Roman" w:hAnsi="Times New Roman" w:cs="Times New Roman"/>
            <w:sz w:val="32"/>
            <w:szCs w:val="32"/>
          </w:rPr>
          <w:t>www.vfwwy.org</w:t>
        </w:r>
      </w:hyperlink>
    </w:p>
    <w:p w14:paraId="2B5BE5C0" w14:textId="77777777" w:rsidR="00331265" w:rsidRDefault="00331265" w:rsidP="003312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761D">
        <w:rPr>
          <w:rFonts w:ascii="Times New Roman" w:hAnsi="Times New Roman" w:cs="Times New Roman"/>
          <w:sz w:val="32"/>
          <w:szCs w:val="32"/>
        </w:rPr>
        <w:t xml:space="preserve">Email: </w:t>
      </w:r>
      <w:hyperlink r:id="rId6" w:history="1">
        <w:r w:rsidRPr="0073761D">
          <w:rPr>
            <w:rStyle w:val="Hyperlink"/>
            <w:rFonts w:ascii="Times New Roman" w:hAnsi="Times New Roman" w:cs="Times New Roman"/>
            <w:sz w:val="32"/>
            <w:szCs w:val="32"/>
          </w:rPr>
          <w:t>qm@vfwwy.org</w:t>
        </w:r>
      </w:hyperlink>
      <w:r w:rsidRPr="0073761D">
        <w:rPr>
          <w:rFonts w:ascii="Times New Roman" w:hAnsi="Times New Roman" w:cs="Times New Roman"/>
          <w:sz w:val="32"/>
          <w:szCs w:val="32"/>
        </w:rPr>
        <w:t xml:space="preserve">    Office: 307-514-5087   Cell: 307-253-0278</w:t>
      </w:r>
    </w:p>
    <w:p w14:paraId="7F89B922" w14:textId="77777777" w:rsidR="00400D35" w:rsidRDefault="00400D35" w:rsidP="003312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1904B01" w14:textId="77777777" w:rsidR="007353BC" w:rsidRPr="007845AB" w:rsidRDefault="00400D35" w:rsidP="007845A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GENE</w:t>
      </w:r>
      <w:r w:rsidR="00C3037C">
        <w:rPr>
          <w:sz w:val="36"/>
          <w:szCs w:val="36"/>
        </w:rPr>
        <w:t>RAL ORDERS – 2020-21 SERIES - #9 - MARCH</w:t>
      </w:r>
      <w:r w:rsidRPr="00400D35">
        <w:rPr>
          <w:sz w:val="36"/>
          <w:szCs w:val="36"/>
        </w:rPr>
        <w:t xml:space="preserve"> 2</w:t>
      </w:r>
      <w:r w:rsidR="007845AB">
        <w:rPr>
          <w:sz w:val="36"/>
          <w:szCs w:val="36"/>
        </w:rPr>
        <w:t>021</w:t>
      </w:r>
    </w:p>
    <w:p w14:paraId="779A56BA" w14:textId="77777777" w:rsidR="009B1517" w:rsidRDefault="009B1517" w:rsidP="007353BC">
      <w:pPr>
        <w:spacing w:after="0"/>
        <w:jc w:val="center"/>
        <w:rPr>
          <w:sz w:val="32"/>
          <w:szCs w:val="32"/>
        </w:rPr>
      </w:pPr>
    </w:p>
    <w:p w14:paraId="76FE16F3" w14:textId="77777777" w:rsidR="00C3037C" w:rsidRDefault="00C3037C" w:rsidP="007353BC">
      <w:pPr>
        <w:spacing w:after="0"/>
        <w:jc w:val="center"/>
        <w:rPr>
          <w:sz w:val="28"/>
          <w:szCs w:val="28"/>
        </w:rPr>
      </w:pPr>
      <w:r w:rsidRPr="00C3037C">
        <w:rPr>
          <w:sz w:val="28"/>
          <w:szCs w:val="28"/>
        </w:rPr>
        <w:t>Post Adjutants are reminded to read and post the General Orders at your next meeting. According to the National By</w:t>
      </w:r>
      <w:r>
        <w:rPr>
          <w:sz w:val="28"/>
          <w:szCs w:val="28"/>
        </w:rPr>
        <w:t>-</w:t>
      </w:r>
      <w:r w:rsidRPr="00C3037C">
        <w:rPr>
          <w:sz w:val="28"/>
          <w:szCs w:val="28"/>
        </w:rPr>
        <w:t>Laws, Section 404, “Each District shall be governed by a District Convention. The District Convention and District meetings shall consist of: 6. All Post Commanders throughout the District. In the absence of the Post Commander, the Post Senior Vice Commander, or, in their absence the Post Junior Vice Commander may function as a member of the Convention or meetings.”</w:t>
      </w:r>
    </w:p>
    <w:p w14:paraId="0CC37260" w14:textId="77777777" w:rsidR="00C3037C" w:rsidRDefault="00C3037C" w:rsidP="007353BC">
      <w:pPr>
        <w:spacing w:after="0"/>
        <w:jc w:val="center"/>
        <w:rPr>
          <w:sz w:val="32"/>
          <w:szCs w:val="32"/>
        </w:rPr>
      </w:pPr>
      <w:r w:rsidRPr="00C3037C">
        <w:rPr>
          <w:sz w:val="32"/>
          <w:szCs w:val="32"/>
        </w:rPr>
        <w:t xml:space="preserve"> </w:t>
      </w:r>
    </w:p>
    <w:p w14:paraId="4107775C" w14:textId="77777777" w:rsidR="00C3037C" w:rsidRDefault="00C3037C" w:rsidP="007353B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District 1: April 17 2021, Cody</w:t>
      </w:r>
      <w:r w:rsidRPr="00C3037C">
        <w:rPr>
          <w:sz w:val="32"/>
          <w:szCs w:val="32"/>
        </w:rPr>
        <w:t>, 10:00</w:t>
      </w:r>
    </w:p>
    <w:p w14:paraId="567ADDE3" w14:textId="77777777" w:rsidR="00C3037C" w:rsidRDefault="00C3037C" w:rsidP="007353B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District 2: April 24, 2021, Sheridan</w:t>
      </w:r>
      <w:r w:rsidRPr="00C3037C">
        <w:rPr>
          <w:sz w:val="32"/>
          <w:szCs w:val="32"/>
        </w:rPr>
        <w:t xml:space="preserve">, 10:00 </w:t>
      </w:r>
    </w:p>
    <w:p w14:paraId="429F22A9" w14:textId="77777777" w:rsidR="00C3037C" w:rsidRDefault="00C3037C" w:rsidP="007353B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District 3: May 1, 2021</w:t>
      </w:r>
      <w:r w:rsidRPr="00C3037C">
        <w:rPr>
          <w:sz w:val="32"/>
          <w:szCs w:val="32"/>
        </w:rPr>
        <w:t xml:space="preserve">, Casper (9439), 10:00 </w:t>
      </w:r>
    </w:p>
    <w:p w14:paraId="6E017506" w14:textId="77777777" w:rsidR="00C3037C" w:rsidRDefault="00C3037C" w:rsidP="007353B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District 4: May 8, 2021, Afton</w:t>
      </w:r>
      <w:r w:rsidRPr="00C3037C">
        <w:rPr>
          <w:sz w:val="32"/>
          <w:szCs w:val="32"/>
        </w:rPr>
        <w:t xml:space="preserve">, 10:00 </w:t>
      </w:r>
    </w:p>
    <w:p w14:paraId="48F359E5" w14:textId="77777777" w:rsidR="007845AB" w:rsidRDefault="00C3037C" w:rsidP="007353B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District 5: April 10, 2021, Guernsey</w:t>
      </w:r>
      <w:r w:rsidRPr="00C3037C">
        <w:rPr>
          <w:sz w:val="32"/>
          <w:szCs w:val="32"/>
        </w:rPr>
        <w:t>, 10:00</w:t>
      </w:r>
    </w:p>
    <w:p w14:paraId="3ACC83A1" w14:textId="77777777" w:rsidR="007845AB" w:rsidRPr="007845AB" w:rsidRDefault="007845AB" w:rsidP="007353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2E27E5F" w14:textId="77777777" w:rsidR="0073761D" w:rsidRDefault="0073761D" w:rsidP="00FC44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53BC">
        <w:rPr>
          <w:rFonts w:ascii="Times New Roman" w:hAnsi="Times New Roman" w:cs="Times New Roman"/>
          <w:sz w:val="28"/>
          <w:szCs w:val="28"/>
        </w:rPr>
        <w:tab/>
      </w:r>
      <w:r w:rsidR="007353BC">
        <w:rPr>
          <w:rFonts w:ascii="Times New Roman" w:hAnsi="Times New Roman" w:cs="Times New Roman"/>
          <w:sz w:val="28"/>
          <w:szCs w:val="28"/>
        </w:rPr>
        <w:tab/>
      </w:r>
      <w:r w:rsidR="007353BC">
        <w:rPr>
          <w:rFonts w:ascii="Times New Roman" w:hAnsi="Times New Roman" w:cs="Times New Roman"/>
          <w:sz w:val="28"/>
          <w:szCs w:val="28"/>
        </w:rPr>
        <w:tab/>
      </w:r>
      <w:r w:rsidR="007353BC">
        <w:rPr>
          <w:rFonts w:ascii="Times New Roman" w:hAnsi="Times New Roman" w:cs="Times New Roman"/>
          <w:sz w:val="28"/>
          <w:szCs w:val="28"/>
        </w:rPr>
        <w:tab/>
      </w:r>
      <w:r w:rsidR="007353BC">
        <w:rPr>
          <w:rFonts w:ascii="Times New Roman" w:hAnsi="Times New Roman" w:cs="Times New Roman"/>
          <w:sz w:val="28"/>
          <w:szCs w:val="28"/>
        </w:rPr>
        <w:tab/>
      </w:r>
      <w:r w:rsidR="007353BC">
        <w:rPr>
          <w:rFonts w:ascii="Times New Roman" w:hAnsi="Times New Roman" w:cs="Times New Roman"/>
          <w:sz w:val="28"/>
          <w:szCs w:val="28"/>
        </w:rPr>
        <w:tab/>
      </w:r>
      <w:r w:rsidR="007353BC">
        <w:rPr>
          <w:rFonts w:ascii="Times New Roman" w:hAnsi="Times New Roman" w:cs="Times New Roman"/>
          <w:sz w:val="28"/>
          <w:szCs w:val="28"/>
        </w:rPr>
        <w:tab/>
      </w:r>
      <w:r w:rsidR="007353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By order of:</w:t>
      </w:r>
    </w:p>
    <w:p w14:paraId="5616D5E8" w14:textId="77777777" w:rsidR="00FC440D" w:rsidRDefault="0073761D" w:rsidP="00FC440D">
      <w:pPr>
        <w:spacing w:after="0"/>
        <w:rPr>
          <w:rFonts w:ascii="Lucida Handwriting" w:hAnsi="Lucida Handwriting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761D">
        <w:rPr>
          <w:rFonts w:ascii="Lucida Handwriting" w:hAnsi="Lucida Handwriting" w:cs="Times New Roman"/>
          <w:b/>
          <w:sz w:val="28"/>
          <w:szCs w:val="28"/>
        </w:rPr>
        <w:t xml:space="preserve">Joe </w:t>
      </w:r>
      <w:proofErr w:type="spellStart"/>
      <w:r w:rsidRPr="0073761D">
        <w:rPr>
          <w:rFonts w:ascii="Lucida Handwriting" w:hAnsi="Lucida Handwriting" w:cs="Times New Roman"/>
          <w:b/>
          <w:sz w:val="28"/>
          <w:szCs w:val="28"/>
        </w:rPr>
        <w:t>Tallon</w:t>
      </w:r>
      <w:proofErr w:type="spellEnd"/>
      <w:r w:rsidR="00FC440D" w:rsidRPr="0073761D">
        <w:rPr>
          <w:rFonts w:ascii="Lucida Handwriting" w:hAnsi="Lucida Handwriting" w:cs="Times New Roman"/>
          <w:b/>
          <w:sz w:val="28"/>
          <w:szCs w:val="28"/>
        </w:rPr>
        <w:t xml:space="preserve"> </w:t>
      </w:r>
    </w:p>
    <w:p w14:paraId="4519057D" w14:textId="77777777" w:rsidR="007353BC" w:rsidRDefault="0073761D" w:rsidP="00956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Lucida Handwriting" w:hAnsi="Lucida Handwriting" w:cs="Times New Roman"/>
          <w:b/>
          <w:sz w:val="28"/>
          <w:szCs w:val="28"/>
        </w:rPr>
        <w:tab/>
      </w:r>
      <w:r>
        <w:rPr>
          <w:rFonts w:ascii="Lucida Handwriting" w:hAnsi="Lucida Handwriting" w:cs="Times New Roman"/>
          <w:b/>
          <w:sz w:val="28"/>
          <w:szCs w:val="28"/>
        </w:rPr>
        <w:tab/>
      </w:r>
      <w:r>
        <w:rPr>
          <w:rFonts w:ascii="Lucida Handwriting" w:hAnsi="Lucida Handwriting" w:cs="Times New Roman"/>
          <w:b/>
          <w:sz w:val="28"/>
          <w:szCs w:val="28"/>
        </w:rPr>
        <w:tab/>
      </w:r>
      <w:r>
        <w:rPr>
          <w:rFonts w:ascii="Lucida Handwriting" w:hAnsi="Lucida Handwriting" w:cs="Times New Roman"/>
          <w:b/>
          <w:sz w:val="28"/>
          <w:szCs w:val="28"/>
        </w:rPr>
        <w:tab/>
      </w:r>
      <w:r>
        <w:rPr>
          <w:rFonts w:ascii="Lucida Handwriting" w:hAnsi="Lucida Handwriting" w:cs="Times New Roman"/>
          <w:b/>
          <w:sz w:val="28"/>
          <w:szCs w:val="28"/>
        </w:rPr>
        <w:tab/>
      </w:r>
      <w:r>
        <w:rPr>
          <w:rFonts w:ascii="Lucida Handwriting" w:hAnsi="Lucida Handwriting" w:cs="Times New Roman"/>
          <w:b/>
          <w:sz w:val="28"/>
          <w:szCs w:val="28"/>
        </w:rPr>
        <w:tab/>
      </w:r>
      <w:r>
        <w:rPr>
          <w:rFonts w:ascii="Lucida Handwriting" w:hAnsi="Lucida Handwriting" w:cs="Times New Roman"/>
          <w:b/>
          <w:sz w:val="28"/>
          <w:szCs w:val="28"/>
        </w:rPr>
        <w:tab/>
      </w:r>
      <w:r>
        <w:rPr>
          <w:rFonts w:ascii="Lucida Handwriting" w:hAnsi="Lucida Handwriting" w:cs="Times New Roman"/>
          <w:b/>
          <w:sz w:val="28"/>
          <w:szCs w:val="28"/>
        </w:rPr>
        <w:tab/>
      </w:r>
      <w:r>
        <w:rPr>
          <w:rFonts w:ascii="Lucida Handwriting" w:hAnsi="Lucida Handwriting" w:cs="Times New Roman"/>
          <w:b/>
          <w:sz w:val="28"/>
          <w:szCs w:val="28"/>
        </w:rPr>
        <w:tab/>
      </w:r>
      <w:r>
        <w:rPr>
          <w:rFonts w:ascii="Lucida Handwriting" w:hAnsi="Lucida Handwriting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Department</w:t>
      </w:r>
      <w:r w:rsidR="009563AB">
        <w:rPr>
          <w:rFonts w:ascii="Times New Roman" w:hAnsi="Times New Roman" w:cs="Times New Roman"/>
          <w:sz w:val="28"/>
          <w:szCs w:val="28"/>
        </w:rPr>
        <w:t xml:space="preserve"> Commander</w:t>
      </w:r>
    </w:p>
    <w:p w14:paraId="6BF46EF0" w14:textId="77777777" w:rsidR="009563AB" w:rsidRDefault="009563AB" w:rsidP="00956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Official:</w:t>
      </w:r>
    </w:p>
    <w:p w14:paraId="1B50E7EC" w14:textId="77777777" w:rsidR="009563AB" w:rsidRDefault="009563AB" w:rsidP="00956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Ron Steffensmeier</w:t>
      </w:r>
    </w:p>
    <w:p w14:paraId="09DE1098" w14:textId="77777777" w:rsidR="009563AB" w:rsidRDefault="009563AB" w:rsidP="00956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Adjutant</w:t>
      </w:r>
    </w:p>
    <w:p w14:paraId="272F521D" w14:textId="77777777" w:rsidR="00D21602" w:rsidRDefault="00D21602" w:rsidP="009563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1602" w:rsidSect="00737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D8"/>
    <w:rsid w:val="00034C1E"/>
    <w:rsid w:val="00100DA0"/>
    <w:rsid w:val="002648FC"/>
    <w:rsid w:val="00331265"/>
    <w:rsid w:val="003B18D8"/>
    <w:rsid w:val="00400D35"/>
    <w:rsid w:val="00434783"/>
    <w:rsid w:val="00486F93"/>
    <w:rsid w:val="004A7D53"/>
    <w:rsid w:val="00590145"/>
    <w:rsid w:val="00654314"/>
    <w:rsid w:val="006A22C0"/>
    <w:rsid w:val="007345F7"/>
    <w:rsid w:val="007353BC"/>
    <w:rsid w:val="0073761D"/>
    <w:rsid w:val="007845AB"/>
    <w:rsid w:val="007E67AF"/>
    <w:rsid w:val="00927AB4"/>
    <w:rsid w:val="009563AB"/>
    <w:rsid w:val="009A5E6D"/>
    <w:rsid w:val="009B1517"/>
    <w:rsid w:val="00A457DA"/>
    <w:rsid w:val="00C3037C"/>
    <w:rsid w:val="00CE030A"/>
    <w:rsid w:val="00D21602"/>
    <w:rsid w:val="00D25DDB"/>
    <w:rsid w:val="00D70503"/>
    <w:rsid w:val="00DA5E44"/>
    <w:rsid w:val="00F7370C"/>
    <w:rsid w:val="00FC440D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318D"/>
  <w15:docId w15:val="{39B52544-E156-914A-BD17-62614D31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E6D"/>
    <w:rPr>
      <w:color w:val="0000FF" w:themeColor="hyperlink"/>
      <w:u w:val="single"/>
    </w:rPr>
  </w:style>
  <w:style w:type="paragraph" w:customStyle="1" w:styleId="Default">
    <w:name w:val="Default"/>
    <w:rsid w:val="004A7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m@vfwwy.org" TargetMode="External"/><Relationship Id="rId5" Type="http://schemas.openxmlformats.org/officeDocument/2006/relationships/hyperlink" Target="http://www.vfww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Double Diamond</dc:creator>
  <cp:lastModifiedBy>VFW 9439</cp:lastModifiedBy>
  <cp:revision>2</cp:revision>
  <dcterms:created xsi:type="dcterms:W3CDTF">2021-03-03T20:50:00Z</dcterms:created>
  <dcterms:modified xsi:type="dcterms:W3CDTF">2021-03-03T20:50:00Z</dcterms:modified>
</cp:coreProperties>
</file>