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1E" w:rsidRDefault="00034C1E" w:rsidP="007345F7">
      <w:pPr>
        <w:jc w:val="center"/>
        <w:rPr>
          <w:noProof/>
        </w:rPr>
      </w:pPr>
    </w:p>
    <w:p w:rsidR="009A5E6D" w:rsidRDefault="009A5E6D" w:rsidP="007345F7">
      <w:pPr>
        <w:jc w:val="center"/>
      </w:pPr>
      <w:r>
        <w:rPr>
          <w:noProof/>
        </w:rPr>
        <w:drawing>
          <wp:inline distT="0" distB="0" distL="0" distR="0">
            <wp:extent cx="2169160" cy="1148080"/>
            <wp:effectExtent l="19050" t="0" r="2540" b="0"/>
            <wp:docPr id="3" name="Picture 3" descr="E:\sm logo-full.color-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 logo-full.color-WY.jpg"/>
                    <pic:cNvPicPr>
                      <a:picLocks noChangeAspect="1" noChangeArrowheads="1"/>
                    </pic:cNvPicPr>
                  </pic:nvPicPr>
                  <pic:blipFill>
                    <a:blip r:embed="rId4" cstate="print"/>
                    <a:srcRect/>
                    <a:stretch>
                      <a:fillRect/>
                    </a:stretch>
                  </pic:blipFill>
                  <pic:spPr bwMode="auto">
                    <a:xfrm>
                      <a:off x="0" y="0"/>
                      <a:ext cx="2169160" cy="1148080"/>
                    </a:xfrm>
                    <a:prstGeom prst="rect">
                      <a:avLst/>
                    </a:prstGeom>
                    <a:noFill/>
                    <a:ln w="9525">
                      <a:noFill/>
                      <a:miter lim="800000"/>
                      <a:headEnd/>
                      <a:tailEnd/>
                    </a:ln>
                  </pic:spPr>
                </pic:pic>
              </a:graphicData>
            </a:graphic>
          </wp:inline>
        </w:drawing>
      </w:r>
    </w:p>
    <w:p w:rsidR="007345F7"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Veterans of Foreign Wars of the US Department of Wyoming</w:t>
      </w:r>
    </w:p>
    <w:p w:rsidR="00331265"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1480 E. Sunlight Drive, Casper, Wyoming 82601   Web site: </w:t>
      </w:r>
      <w:hyperlink r:id="rId5" w:history="1">
        <w:r w:rsidRPr="0073761D">
          <w:rPr>
            <w:rStyle w:val="Hyperlink"/>
            <w:rFonts w:ascii="Times New Roman" w:hAnsi="Times New Roman" w:cs="Times New Roman"/>
            <w:sz w:val="32"/>
            <w:szCs w:val="32"/>
          </w:rPr>
          <w:t>www.vfwwy.org</w:t>
        </w:r>
      </w:hyperlink>
    </w:p>
    <w:p w:rsidR="00331265"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Email: </w:t>
      </w:r>
      <w:hyperlink r:id="rId6" w:history="1">
        <w:r w:rsidRPr="0073761D">
          <w:rPr>
            <w:rStyle w:val="Hyperlink"/>
            <w:rFonts w:ascii="Times New Roman" w:hAnsi="Times New Roman" w:cs="Times New Roman"/>
            <w:sz w:val="32"/>
            <w:szCs w:val="32"/>
          </w:rPr>
          <w:t>qm@vfwwy.org</w:t>
        </w:r>
      </w:hyperlink>
      <w:r w:rsidRPr="0073761D">
        <w:rPr>
          <w:rFonts w:ascii="Times New Roman" w:hAnsi="Times New Roman" w:cs="Times New Roman"/>
          <w:sz w:val="32"/>
          <w:szCs w:val="32"/>
        </w:rPr>
        <w:t xml:space="preserve">    Office: 307-514-5087   Cell: 307-253-0278</w:t>
      </w:r>
    </w:p>
    <w:p w:rsidR="00400D35" w:rsidRDefault="00400D35" w:rsidP="00331265">
      <w:pPr>
        <w:spacing w:after="0"/>
        <w:jc w:val="center"/>
        <w:rPr>
          <w:rFonts w:ascii="Times New Roman" w:hAnsi="Times New Roman" w:cs="Times New Roman"/>
          <w:sz w:val="32"/>
          <w:szCs w:val="32"/>
        </w:rPr>
      </w:pPr>
    </w:p>
    <w:p w:rsidR="00400D35" w:rsidRDefault="00400D35" w:rsidP="00331265">
      <w:pPr>
        <w:spacing w:after="0"/>
        <w:jc w:val="center"/>
        <w:rPr>
          <w:sz w:val="36"/>
          <w:szCs w:val="36"/>
        </w:rPr>
      </w:pPr>
      <w:r>
        <w:rPr>
          <w:sz w:val="36"/>
          <w:szCs w:val="36"/>
        </w:rPr>
        <w:t>GENERAL ORDERS – 2020-21 SERIES - #6</w:t>
      </w:r>
      <w:r w:rsidRPr="00400D35">
        <w:rPr>
          <w:sz w:val="36"/>
          <w:szCs w:val="36"/>
        </w:rPr>
        <w:t xml:space="preserve"> - December 2</w:t>
      </w:r>
      <w:r>
        <w:rPr>
          <w:sz w:val="36"/>
          <w:szCs w:val="36"/>
        </w:rPr>
        <w:t>020</w:t>
      </w:r>
    </w:p>
    <w:p w:rsidR="00400D35" w:rsidRDefault="00400D35" w:rsidP="00331265">
      <w:pPr>
        <w:spacing w:after="0"/>
        <w:jc w:val="center"/>
        <w:rPr>
          <w:sz w:val="36"/>
          <w:szCs w:val="36"/>
        </w:rPr>
      </w:pPr>
    </w:p>
    <w:p w:rsidR="00400D35" w:rsidRDefault="00400D35" w:rsidP="00331265">
      <w:pPr>
        <w:spacing w:after="0"/>
        <w:jc w:val="center"/>
        <w:rPr>
          <w:sz w:val="28"/>
          <w:szCs w:val="28"/>
        </w:rPr>
      </w:pPr>
      <w:r w:rsidRPr="00400D35">
        <w:rPr>
          <w:sz w:val="28"/>
          <w:szCs w:val="28"/>
        </w:rPr>
        <w:t xml:space="preserve"> Post Adjutants are reminded to read and post the General Orders at your next meeting. </w:t>
      </w:r>
      <w:proofErr w:type="gramStart"/>
      <w:r w:rsidRPr="00400D35">
        <w:rPr>
          <w:sz w:val="28"/>
          <w:szCs w:val="28"/>
        </w:rPr>
        <w:t>Section 218, (a) (11) b. Trustees.</w:t>
      </w:r>
      <w:proofErr w:type="gramEnd"/>
      <w:r w:rsidRPr="00400D35">
        <w:rPr>
          <w:sz w:val="28"/>
          <w:szCs w:val="28"/>
        </w:rPr>
        <w:t xml:space="preserve"> Within thirty (30) days from the end of each quarter, properly audit the books and records of the Post Quartermaster, Post Adjutant, and any activity, club room, holding company or unit sponsored, conducted or operated by, for or on behalf of the Post and submit a Post Trustee’s Report of Audit to the Department Quartermaster for referral to the Department </w:t>
      </w:r>
      <w:r>
        <w:rPr>
          <w:sz w:val="28"/>
          <w:szCs w:val="28"/>
        </w:rPr>
        <w:t>Inspector.</w:t>
      </w:r>
    </w:p>
    <w:p w:rsidR="007353BC" w:rsidRPr="0073761D" w:rsidRDefault="00400D35" w:rsidP="00331265">
      <w:pPr>
        <w:spacing w:after="0"/>
        <w:jc w:val="center"/>
        <w:rPr>
          <w:rFonts w:ascii="Times New Roman" w:hAnsi="Times New Roman" w:cs="Times New Roman"/>
          <w:sz w:val="32"/>
          <w:szCs w:val="32"/>
        </w:rPr>
      </w:pPr>
      <w:r>
        <w:rPr>
          <w:sz w:val="28"/>
          <w:szCs w:val="28"/>
        </w:rPr>
        <w:t xml:space="preserve"> There are currently </w:t>
      </w:r>
      <w:r w:rsidRPr="00400D35">
        <w:rPr>
          <w:sz w:val="28"/>
          <w:szCs w:val="28"/>
        </w:rPr>
        <w:t>2 posts that have not forwarded the 30 September audit to the Department Quartermaster.</w:t>
      </w:r>
    </w:p>
    <w:p w:rsidR="007353BC" w:rsidRPr="007353BC" w:rsidRDefault="007353BC" w:rsidP="007353BC">
      <w:pPr>
        <w:spacing w:after="0"/>
        <w:jc w:val="center"/>
        <w:rPr>
          <w:rFonts w:ascii="Times New Roman" w:hAnsi="Times New Roman" w:cs="Times New Roman"/>
          <w:sz w:val="28"/>
          <w:szCs w:val="28"/>
        </w:rPr>
      </w:pPr>
    </w:p>
    <w:p w:rsidR="0073761D" w:rsidRDefault="0073761D" w:rsidP="00FC440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Pr>
          <w:rFonts w:ascii="Times New Roman" w:hAnsi="Times New Roman" w:cs="Times New Roman"/>
          <w:sz w:val="28"/>
          <w:szCs w:val="28"/>
        </w:rPr>
        <w:t>By order of:</w:t>
      </w:r>
    </w:p>
    <w:p w:rsidR="00FC440D" w:rsidRDefault="0073761D" w:rsidP="00FC440D">
      <w:pPr>
        <w:spacing w:after="0"/>
        <w:rPr>
          <w:rFonts w:ascii="Lucida Handwriting" w:hAnsi="Lucida Handwriting"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61D">
        <w:rPr>
          <w:rFonts w:ascii="Lucida Handwriting" w:hAnsi="Lucida Handwriting" w:cs="Times New Roman"/>
          <w:b/>
          <w:sz w:val="28"/>
          <w:szCs w:val="28"/>
        </w:rPr>
        <w:t xml:space="preserve">Joe </w:t>
      </w:r>
      <w:proofErr w:type="spellStart"/>
      <w:r w:rsidRPr="0073761D">
        <w:rPr>
          <w:rFonts w:ascii="Lucida Handwriting" w:hAnsi="Lucida Handwriting" w:cs="Times New Roman"/>
          <w:b/>
          <w:sz w:val="28"/>
          <w:szCs w:val="28"/>
        </w:rPr>
        <w:t>Tallon</w:t>
      </w:r>
      <w:proofErr w:type="spellEnd"/>
      <w:r w:rsidR="00FC440D" w:rsidRPr="0073761D">
        <w:rPr>
          <w:rFonts w:ascii="Lucida Handwriting" w:hAnsi="Lucida Handwriting" w:cs="Times New Roman"/>
          <w:b/>
          <w:sz w:val="28"/>
          <w:szCs w:val="28"/>
        </w:rPr>
        <w:t xml:space="preserve"> </w:t>
      </w:r>
    </w:p>
    <w:p w:rsidR="007353BC" w:rsidRDefault="0073761D" w:rsidP="009563AB">
      <w:pPr>
        <w:spacing w:after="0"/>
        <w:rPr>
          <w:rFonts w:ascii="Times New Roman" w:hAnsi="Times New Roman" w:cs="Times New Roman"/>
          <w:sz w:val="28"/>
          <w:szCs w:val="28"/>
        </w:rPr>
      </w:pP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Times New Roman" w:hAnsi="Times New Roman" w:cs="Times New Roman"/>
          <w:sz w:val="28"/>
          <w:szCs w:val="28"/>
        </w:rPr>
        <w:t>Department</w:t>
      </w:r>
      <w:r w:rsidR="009563AB">
        <w:rPr>
          <w:rFonts w:ascii="Times New Roman" w:hAnsi="Times New Roman" w:cs="Times New Roman"/>
          <w:sz w:val="28"/>
          <w:szCs w:val="28"/>
        </w:rPr>
        <w:t xml:space="preserve"> Commander</w:t>
      </w:r>
    </w:p>
    <w:p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Official:</w:t>
      </w:r>
    </w:p>
    <w:p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 xml:space="preserve">Ron </w:t>
      </w:r>
      <w:proofErr w:type="spellStart"/>
      <w:r>
        <w:rPr>
          <w:rFonts w:ascii="Times New Roman" w:hAnsi="Times New Roman" w:cs="Times New Roman"/>
          <w:sz w:val="28"/>
          <w:szCs w:val="28"/>
        </w:rPr>
        <w:t>Steffensmeier</w:t>
      </w:r>
      <w:proofErr w:type="spellEnd"/>
    </w:p>
    <w:p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Department Adjutant</w:t>
      </w:r>
    </w:p>
    <w:p w:rsidR="00D21602" w:rsidRDefault="00D21602" w:rsidP="009563AB">
      <w:pPr>
        <w:spacing w:after="0"/>
        <w:rPr>
          <w:rFonts w:ascii="Times New Roman" w:hAnsi="Times New Roman" w:cs="Times New Roman"/>
          <w:sz w:val="28"/>
          <w:szCs w:val="28"/>
        </w:rPr>
      </w:pPr>
    </w:p>
    <w:p w:rsidR="00D21602" w:rsidRPr="00D21602" w:rsidRDefault="00D21602" w:rsidP="009563AB">
      <w:pPr>
        <w:spacing w:after="0"/>
        <w:rPr>
          <w:rFonts w:ascii="Times New Roman" w:hAnsi="Times New Roman" w:cs="Times New Roman"/>
          <w:b/>
          <w:i/>
          <w:sz w:val="36"/>
          <w:szCs w:val="36"/>
        </w:rPr>
      </w:pPr>
      <w:r w:rsidRPr="00D21602">
        <w:rPr>
          <w:rFonts w:ascii="Times New Roman" w:hAnsi="Times New Roman" w:cs="Times New Roman"/>
          <w:b/>
          <w:i/>
          <w:sz w:val="36"/>
          <w:szCs w:val="36"/>
        </w:rPr>
        <w:t>Mid-Winter meeting has been moved to 12</w:t>
      </w:r>
      <w:r w:rsidRPr="00D21602">
        <w:rPr>
          <w:rFonts w:ascii="Times New Roman" w:hAnsi="Times New Roman" w:cs="Times New Roman"/>
          <w:b/>
          <w:i/>
          <w:sz w:val="36"/>
          <w:szCs w:val="36"/>
          <w:vertAlign w:val="superscript"/>
        </w:rPr>
        <w:t>th</w:t>
      </w:r>
      <w:r w:rsidRPr="00D21602">
        <w:rPr>
          <w:rFonts w:ascii="Times New Roman" w:hAnsi="Times New Roman" w:cs="Times New Roman"/>
          <w:b/>
          <w:i/>
          <w:sz w:val="36"/>
          <w:szCs w:val="36"/>
        </w:rPr>
        <w:t xml:space="preserve"> &amp; 13</w:t>
      </w:r>
      <w:r w:rsidRPr="00D21602">
        <w:rPr>
          <w:rFonts w:ascii="Times New Roman" w:hAnsi="Times New Roman" w:cs="Times New Roman"/>
          <w:b/>
          <w:i/>
          <w:sz w:val="36"/>
          <w:szCs w:val="36"/>
          <w:vertAlign w:val="superscript"/>
        </w:rPr>
        <w:t>th</w:t>
      </w:r>
      <w:r w:rsidRPr="00D21602">
        <w:rPr>
          <w:rFonts w:ascii="Times New Roman" w:hAnsi="Times New Roman" w:cs="Times New Roman"/>
          <w:b/>
          <w:i/>
          <w:sz w:val="36"/>
          <w:szCs w:val="36"/>
        </w:rPr>
        <w:t xml:space="preserve"> of February 2021. </w:t>
      </w:r>
    </w:p>
    <w:p w:rsidR="00D21602" w:rsidRPr="00D21602" w:rsidRDefault="00D21602" w:rsidP="009563AB">
      <w:pPr>
        <w:spacing w:after="0"/>
        <w:rPr>
          <w:rFonts w:ascii="Times New Roman" w:hAnsi="Times New Roman" w:cs="Times New Roman"/>
          <w:b/>
          <w:i/>
          <w:sz w:val="36"/>
          <w:szCs w:val="36"/>
        </w:rPr>
      </w:pPr>
      <w:proofErr w:type="spellStart"/>
      <w:r w:rsidRPr="00D21602">
        <w:rPr>
          <w:rFonts w:ascii="Times New Roman" w:hAnsi="Times New Roman" w:cs="Times New Roman"/>
          <w:b/>
          <w:i/>
          <w:sz w:val="36"/>
          <w:szCs w:val="36"/>
        </w:rPr>
        <w:t>Covid</w:t>
      </w:r>
      <w:proofErr w:type="spellEnd"/>
      <w:r w:rsidRPr="00D21602">
        <w:rPr>
          <w:rFonts w:ascii="Times New Roman" w:hAnsi="Times New Roman" w:cs="Times New Roman"/>
          <w:b/>
          <w:i/>
          <w:sz w:val="36"/>
          <w:szCs w:val="36"/>
        </w:rPr>
        <w:t xml:space="preserve"> strikes again. Please contact the hotel and see that your rooms are changed to the new dates. Hang in there we will all make it.</w:t>
      </w:r>
    </w:p>
    <w:sectPr w:rsidR="00D21602" w:rsidRPr="00D21602" w:rsidSect="007376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18D8"/>
    <w:rsid w:val="00034C1E"/>
    <w:rsid w:val="00100DA0"/>
    <w:rsid w:val="00331265"/>
    <w:rsid w:val="003B18D8"/>
    <w:rsid w:val="00400D35"/>
    <w:rsid w:val="00434783"/>
    <w:rsid w:val="00486F93"/>
    <w:rsid w:val="004A7D53"/>
    <w:rsid w:val="00590145"/>
    <w:rsid w:val="00654314"/>
    <w:rsid w:val="006A22C0"/>
    <w:rsid w:val="007345F7"/>
    <w:rsid w:val="007353BC"/>
    <w:rsid w:val="0073761D"/>
    <w:rsid w:val="007E67AF"/>
    <w:rsid w:val="009563AB"/>
    <w:rsid w:val="009A5E6D"/>
    <w:rsid w:val="00A457DA"/>
    <w:rsid w:val="00CE030A"/>
    <w:rsid w:val="00D21602"/>
    <w:rsid w:val="00D70503"/>
    <w:rsid w:val="00F7370C"/>
    <w:rsid w:val="00FC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D8"/>
    <w:rPr>
      <w:rFonts w:ascii="Tahoma" w:hAnsi="Tahoma" w:cs="Tahoma"/>
      <w:sz w:val="16"/>
      <w:szCs w:val="16"/>
    </w:rPr>
  </w:style>
  <w:style w:type="character" w:styleId="Hyperlink">
    <w:name w:val="Hyperlink"/>
    <w:basedOn w:val="DefaultParagraphFont"/>
    <w:uiPriority w:val="99"/>
    <w:unhideWhenUsed/>
    <w:rsid w:val="009A5E6D"/>
    <w:rPr>
      <w:color w:val="0000FF" w:themeColor="hyperlink"/>
      <w:u w:val="single"/>
    </w:rPr>
  </w:style>
  <w:style w:type="paragraph" w:customStyle="1" w:styleId="Default">
    <w:name w:val="Default"/>
    <w:rsid w:val="004A7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m@vfwwy.org" TargetMode="External"/><Relationship Id="rId5" Type="http://schemas.openxmlformats.org/officeDocument/2006/relationships/hyperlink" Target="http://www.vfww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Diamond</dc:creator>
  <cp:lastModifiedBy>Double Diamond</cp:lastModifiedBy>
  <cp:revision>2</cp:revision>
  <dcterms:created xsi:type="dcterms:W3CDTF">2020-12-01T21:34:00Z</dcterms:created>
  <dcterms:modified xsi:type="dcterms:W3CDTF">2020-12-01T21:34:00Z</dcterms:modified>
</cp:coreProperties>
</file>